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9D884E" wp14:paraId="71D188AD" wp14:textId="2500F877">
      <w:pPr>
        <w:pStyle w:val="Heading2"/>
        <w:spacing w:before="299" w:beforeAutospacing="off" w:after="299" w:afterAutospacing="off"/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1. The Professional Pivot: LinkedIn</w:t>
      </w:r>
    </w:p>
    <w:p xmlns:wp14="http://schemas.microsoft.com/office/word/2010/wordml" w:rsidP="559D884E" wp14:paraId="4C8D2451" wp14:textId="2EA4BC9B">
      <w:pPr>
        <w:spacing w:before="240" w:beforeAutospacing="off" w:after="240" w:afterAutospacing="off"/>
      </w:pP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In financial planning, LinkedIn is your most valuable digital asset. It is where recruiters and firm owners will validate your credentials.</w:t>
      </w:r>
    </w:p>
    <w:p xmlns:wp14="http://schemas.microsoft.com/office/word/2010/wordml" w:rsidP="559D884E" wp14:paraId="53A79AFB" wp14:textId="671B087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"Headshot" Standard: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Your photo should be professional and approachable. You don’t need a studio session, but use a high-resolution photo with neutral lighting and professional attire. Avoid "cropped-out-of-a-party" photos.</w:t>
      </w:r>
    </w:p>
    <w:p xmlns:wp14="http://schemas.microsoft.com/office/word/2010/wordml" w:rsidP="559D884E" wp14:paraId="2D5B0CDB" wp14:textId="48C4D1C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Compliance-Friendly Headline: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Instead of just "Student" or "Job Seeker," use: </w:t>
      </w:r>
      <w:r w:rsidRPr="559D884E" w:rsidR="468E0DC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“Aspiring Financial Planner | [University Name] | Focused on Wealth Management &amp; Fiduciary Excellence.”</w:t>
      </w:r>
    </w:p>
    <w:p xmlns:wp14="http://schemas.microsoft.com/office/word/2010/wordml" w:rsidP="559D884E" wp14:paraId="4E34210F" wp14:textId="70EA89C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"About" Section: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Write this in the first person. Highlight your interest in the </w:t>
      </w: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CFP® path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, your dedication to the fiduciary standard, and any specific areas of interest like tax planning or retirement.</w:t>
      </w:r>
    </w:p>
    <w:p xmlns:wp14="http://schemas.microsoft.com/office/word/2010/wordml" w:rsidP="559D884E" wp14:paraId="495261EB" wp14:textId="2C1FD5A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Feature Your Wins: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Upload or link to any articles you’ve written, certifications you’ve earned, or projects involving financial analysis.</w:t>
      </w:r>
    </w:p>
    <w:p xmlns:wp14="http://schemas.microsoft.com/office/word/2010/wordml" wp14:paraId="6716B9DF" wp14:textId="354B12AF"/>
    <w:p xmlns:wp14="http://schemas.microsoft.com/office/word/2010/wordml" w:rsidP="559D884E" wp14:paraId="7B6055ED" wp14:textId="72C15018">
      <w:pPr>
        <w:pStyle w:val="Heading2"/>
        <w:spacing w:before="299" w:beforeAutospacing="off" w:after="299" w:afterAutospacing="off"/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2. The Privacy Audit: Personal Platforms</w:t>
      </w:r>
    </w:p>
    <w:p xmlns:wp14="http://schemas.microsoft.com/office/word/2010/wordml" w:rsidP="559D884E" wp14:paraId="01E2409C" wp14:textId="71D2D9C4">
      <w:pPr>
        <w:spacing w:before="240" w:beforeAutospacing="off" w:after="240" w:afterAutospacing="off"/>
      </w:pP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While your personal life is yours, the financial industry is conservative regarding public image. High-net-worth clients often search for the people managing their money.</w:t>
      </w:r>
    </w:p>
    <w:p xmlns:wp14="http://schemas.microsoft.com/office/word/2010/wordml" w:rsidP="559D884E" wp14:paraId="77963DE2" wp14:textId="6F0DD71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"Lobby Test":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Look at your Instagram, TikTok, or Facebook through the eyes of a 60-year-old client about to trust you with their life savings. If a photo or post wouldn't be appropriate in a firm’s lobby, set that profile to </w:t>
      </w: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Private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559D884E" wp14:paraId="394B349E" wp14:textId="22D3410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Check Your "Tags":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Go through photos others have tagged you in. Untag yourself from anything that looks unprofessional or controversial.</w:t>
      </w:r>
    </w:p>
    <w:p xmlns:wp14="http://schemas.microsoft.com/office/word/2010/wordml" w:rsidP="559D884E" wp14:paraId="6A8EBF44" wp14:textId="7C2C265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Platform-Specific Privacy: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* </w:t>
      </w: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Facebook: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Use the "View As" tool to see what the public sees.</w:t>
      </w:r>
    </w:p>
    <w:p xmlns:wp14="http://schemas.microsoft.com/office/word/2010/wordml" w:rsidP="559D884E" wp14:paraId="1A87399E" wp14:textId="5C7047BA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Instagram/TikTok: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you want to keep these public for creative reasons, ensure the "Link in Bio" doesn't lead to anything that contradicts a professional persona.</w:t>
      </w:r>
    </w:p>
    <w:p xmlns:wp14="http://schemas.microsoft.com/office/word/2010/wordml" wp14:paraId="6E2DD88D" wp14:textId="2E24310D"/>
    <w:p xmlns:wp14="http://schemas.microsoft.com/office/word/2010/wordml" w:rsidP="559D884E" wp14:paraId="5C841B29" wp14:textId="6EBB93B6">
      <w:pPr>
        <w:pStyle w:val="Heading2"/>
        <w:spacing w:before="299" w:beforeAutospacing="off" w:after="299" w:afterAutospacing="off"/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3. Content Strategy: Building Authority</w:t>
      </w:r>
    </w:p>
    <w:p xmlns:wp14="http://schemas.microsoft.com/office/word/2010/wordml" w:rsidP="559D884E" wp14:paraId="08C60F3F" wp14:textId="2662C996">
      <w:pPr>
        <w:spacing w:before="240" w:beforeAutospacing="off" w:after="240" w:afterAutospacing="off"/>
      </w:pP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If you choose to be active publicly, use your platforms to demonstrate your "financial DNA."</w:t>
      </w:r>
    </w:p>
    <w:p xmlns:wp14="http://schemas.microsoft.com/office/word/2010/wordml" w:rsidP="559D884E" wp14:paraId="2F0E309A" wp14:textId="2DDF7FA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Share Industry Insights: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Instead of posting memes, share a reputable article from the </w:t>
      </w:r>
      <w:r w:rsidRPr="559D884E" w:rsidR="468E0DC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Journal of Financial Planning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</w:t>
      </w:r>
      <w:r w:rsidRPr="559D884E" w:rsidR="468E0DC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InvestmentNews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 a thoughtful one-sentence comment.</w:t>
      </w:r>
    </w:p>
    <w:p xmlns:wp14="http://schemas.microsoft.com/office/word/2010/wordml" w:rsidP="559D884E" wp14:paraId="266D7AD9" wp14:textId="62ADD97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Follow the Leaders: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Follow the </w:t>
      </w: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CFP Board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NAPFA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, and lead planners in the industry. Engaging with their posts (liking or professional commenting) puts you on the radar of firms that are hiring.</w:t>
      </w:r>
    </w:p>
    <w:p xmlns:wp14="http://schemas.microsoft.com/office/word/2010/wordml" w:rsidP="559D884E" wp14:paraId="396E9D38" wp14:textId="596C347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Avoid "Specific Advice":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Crucial Rule: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Never give specific investment or tax advice online. Not only is it a liability, but it also signals to firms that you don't understand compliance and regulatory boundaries. Stick to educational concepts (e.g., "The importance of an emergency fund").</w:t>
      </w:r>
    </w:p>
    <w:p xmlns:wp14="http://schemas.microsoft.com/office/word/2010/wordml" wp14:paraId="01B93773" wp14:textId="670B6F48"/>
    <w:p xmlns:wp14="http://schemas.microsoft.com/office/word/2010/wordml" w:rsidP="559D884E" wp14:paraId="0A778980" wp14:textId="613D33E7">
      <w:pPr>
        <w:pStyle w:val="Heading2"/>
        <w:spacing w:before="299" w:beforeAutospacing="off" w:after="299" w:afterAutospacing="off"/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4. The "Search Yourself" Routine</w:t>
      </w:r>
    </w:p>
    <w:p xmlns:wp14="http://schemas.microsoft.com/office/word/2010/wordml" w:rsidP="559D884E" wp14:paraId="59BE47B1" wp14:textId="0749CFE5">
      <w:pPr>
        <w:spacing w:before="240" w:beforeAutospacing="off" w:after="240" w:afterAutospacing="off"/>
      </w:pP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Recruiters will Google you. You should know exactly what they are going to find.</w:t>
      </w:r>
    </w:p>
    <w:p xmlns:wp14="http://schemas.microsoft.com/office/word/2010/wordml" w:rsidP="559D884E" wp14:paraId="3779A8B3" wp14:textId="4C83F1D7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Incognito Search: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Open a private browser tab and search your full name + your city.</w:t>
      </w:r>
    </w:p>
    <w:p xmlns:wp14="http://schemas.microsoft.com/office/word/2010/wordml" w:rsidP="559D884E" wp14:paraId="1870D128" wp14:textId="3CC4ED70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Image Search: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Check the images associated with your name. Old high school or college photos can sometimes surface through forgotten accounts like Flickr or Pinterest.</w:t>
      </w:r>
    </w:p>
    <w:p xmlns:wp14="http://schemas.microsoft.com/office/word/2010/wordml" w:rsidP="559D884E" wp14:paraId="770C4982" wp14:textId="20B59FB8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Clean Up Old Accounts: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you have an old Twitter (X) or blog from years ago that you no longer use, deactivate it. Stale content can sometimes be misinterpreted.</w:t>
      </w:r>
    </w:p>
    <w:p xmlns:wp14="http://schemas.microsoft.com/office/word/2010/wordml" wp14:paraId="5E535727" wp14:textId="6C2FDEDF"/>
    <w:p xmlns:wp14="http://schemas.microsoft.com/office/word/2010/wordml" w:rsidP="559D884E" wp14:paraId="43D035C6" wp14:textId="0225AE9D">
      <w:pPr>
        <w:pStyle w:val="Heading3"/>
        <w:spacing w:before="281" w:beforeAutospacing="off" w:after="281" w:afterAutospacing="off"/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Quick Compliance Checklist</w:t>
      </w:r>
    </w:p>
    <w:p xmlns:wp14="http://schemas.microsoft.com/office/word/2010/wordml" w:rsidP="559D884E" wp14:paraId="02457FAF" wp14:textId="30EF37E0">
      <w:pPr>
        <w:spacing w:before="240" w:beforeAutospacing="off" w:after="240" w:afterAutospacing="off"/>
      </w:pP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[!IMPORTANT] Once you are hired or registered, your firm will likely have a strict </w:t>
      </w: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Social Media Policy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559D884E" wp14:paraId="525C08B1" wp14:textId="7706F29C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Disclosures: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You may be required to add specific disclosure text to your profiles.</w:t>
      </w:r>
    </w:p>
    <w:p xmlns:wp14="http://schemas.microsoft.com/office/word/2010/wordml" w:rsidP="559D884E" wp14:paraId="29DF087E" wp14:textId="6AD8DD5A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Monitoring: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Many firms use software to archive your professional social media posts for compliance audits.</w:t>
      </w:r>
    </w:p>
    <w:p xmlns:wp14="http://schemas.microsoft.com/office/word/2010/wordml" w:rsidP="559D884E" wp14:paraId="73C02EC9" wp14:textId="0A63E99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9D884E" w:rsidR="468E0DC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Endorsements:</w:t>
      </w:r>
      <w:r w:rsidRPr="559D884E" w:rsidR="468E0D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 careful with "Recommendations" on LinkedIn; some firms prohibit them because they can be seen as "testimonials," which are heavily regulated.</w:t>
      </w:r>
    </w:p>
    <w:p xmlns:wp14="http://schemas.microsoft.com/office/word/2010/wordml" wp14:paraId="2C078E63" wp14:textId="793CD7F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f058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709d9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2efe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bf244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bee5c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9BA651"/>
    <w:rsid w:val="0B9BA651"/>
    <w:rsid w:val="468E0DCA"/>
    <w:rsid w:val="559D8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6A487"/>
  <w15:chartTrackingRefBased/>
  <w15:docId w15:val="{7A26E153-B35E-47AB-BD1A-C2656CE8C8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11f6da2425d48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3248F1210C74192BDEF789B099968" ma:contentTypeVersion="18" ma:contentTypeDescription="Create a new document." ma:contentTypeScope="" ma:versionID="c9df30bb78071b1f36814363c8a3e8b0">
  <xsd:schema xmlns:xsd="http://www.w3.org/2001/XMLSchema" xmlns:xs="http://www.w3.org/2001/XMLSchema" xmlns:p="http://schemas.microsoft.com/office/2006/metadata/properties" xmlns:ns2="18cdb441-9481-4ab6-bdd2-5b6113124f99" xmlns:ns3="506527be-b523-4d01-9e43-d006da7f1e34" targetNamespace="http://schemas.microsoft.com/office/2006/metadata/properties" ma:root="true" ma:fieldsID="11f666a52c9e9cec95b421a3a97a360d" ns2:_="" ns3:_="">
    <xsd:import namespace="18cdb441-9481-4ab6-bdd2-5b6113124f99"/>
    <xsd:import namespace="506527be-b523-4d01-9e43-d006da7f1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b441-9481-4ab6-bdd2-5b611312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679737-b700-4bc2-86ca-890dcec54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527be-b523-4d01-9e43-d006da7f1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ae859f-87fb-4f17-8739-70e5954223e3}" ma:internalName="TaxCatchAll" ma:showField="CatchAllData" ma:web="506527be-b523-4d01-9e43-d006da7f1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cdb441-9481-4ab6-bdd2-5b6113124f99">
      <Terms xmlns="http://schemas.microsoft.com/office/infopath/2007/PartnerControls"/>
    </lcf76f155ced4ddcb4097134ff3c332f>
    <TaxCatchAll xmlns="506527be-b523-4d01-9e43-d006da7f1e34" xsi:nil="true"/>
  </documentManagement>
</p:properties>
</file>

<file path=customXml/itemProps1.xml><?xml version="1.0" encoding="utf-8"?>
<ds:datastoreItem xmlns:ds="http://schemas.openxmlformats.org/officeDocument/2006/customXml" ds:itemID="{47E6D1E9-52E7-4B77-9DBB-35AA35FAE62D}"/>
</file>

<file path=customXml/itemProps2.xml><?xml version="1.0" encoding="utf-8"?>
<ds:datastoreItem xmlns:ds="http://schemas.openxmlformats.org/officeDocument/2006/customXml" ds:itemID="{EDB5080A-7D3F-4A0C-8CF8-EA94279ACE68}"/>
</file>

<file path=customXml/itemProps3.xml><?xml version="1.0" encoding="utf-8"?>
<ds:datastoreItem xmlns:ds="http://schemas.openxmlformats.org/officeDocument/2006/customXml" ds:itemID="{90B8458C-F64B-4FA3-97FC-81A701987E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Lawrence</dc:creator>
  <cp:keywords/>
  <dc:description/>
  <cp:lastModifiedBy>Guy Lawrence</cp:lastModifiedBy>
  <dcterms:created xsi:type="dcterms:W3CDTF">2026-04-27T18:43:39Z</dcterms:created>
  <dcterms:modified xsi:type="dcterms:W3CDTF">2026-04-27T18:44:20Z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0x01010007A3248F1210C74192BDEF789B099968</vt:lpwstr>
  </property>
  <property fmtid="{D5CDD505-2E9C-101B-9397-08002B2CF9AE}" pid="3" name="MediaServiceImageTags">
    <vt:lpwstr/>
  </property>
</Properties>
</file>